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投标报名表</w:t>
      </w:r>
    </w:p>
    <w:tbl>
      <w:tblPr>
        <w:tblStyle w:val="3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5850" w:type="dxa"/>
            <w:noWrap w:val="0"/>
            <w:vAlign w:val="center"/>
          </w:tcPr>
          <w:p>
            <w:pPr>
              <w:pStyle w:val="2"/>
              <w:numPr>
                <w:ilvl w:val="2"/>
                <w:numId w:val="0"/>
              </w:num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kern w:val="0"/>
                <w:sz w:val="32"/>
                <w:szCs w:val="32"/>
                <w:u w:val="none"/>
                <w:lang w:eastAsia="zh-CN"/>
              </w:rPr>
              <w:t>合肥市工业投资控股有限公司、合肥市国有资产控股有限公司公开处置公务车辆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58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w w:val="90"/>
                <w:sz w:val="32"/>
                <w:szCs w:val="32"/>
              </w:rPr>
              <w:t>HFCTZB-</w:t>
            </w:r>
            <w:r>
              <w:rPr>
                <w:rFonts w:cs="宋体"/>
                <w:w w:val="90"/>
                <w:sz w:val="32"/>
                <w:szCs w:val="32"/>
              </w:rPr>
              <w:t>20</w:t>
            </w:r>
            <w:r>
              <w:rPr>
                <w:rFonts w:hint="eastAsia" w:cs="宋体"/>
                <w:w w:val="90"/>
                <w:sz w:val="32"/>
                <w:szCs w:val="32"/>
                <w:lang w:val="en-US" w:eastAsia="zh-CN"/>
              </w:rPr>
              <w:t>20006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招标单位</w:t>
            </w:r>
          </w:p>
        </w:tc>
        <w:tc>
          <w:tcPr>
            <w:tcW w:w="58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合肥市产业投资控股（集团）有限公司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</w:t>
            </w:r>
          </w:p>
        </w:tc>
        <w:tc>
          <w:tcPr>
            <w:tcW w:w="5850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投标代表</w:t>
            </w:r>
          </w:p>
        </w:tc>
        <w:tc>
          <w:tcPr>
            <w:tcW w:w="5850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5850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5850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755" w:type="dxa"/>
            <w:noWrap w:val="0"/>
            <w:vAlign w:val="top"/>
          </w:tcPr>
          <w:p>
            <w:pPr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0" w:type="dxa"/>
            <w:noWrap w:val="0"/>
            <w:vAlign w:val="top"/>
          </w:tcPr>
          <w:p>
            <w:pPr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投标单位（公章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/签字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</w:p>
          <w:p>
            <w:pPr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日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期：    年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1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花茶咖啡</cp:lastModifiedBy>
  <dcterms:modified xsi:type="dcterms:W3CDTF">2020-04-02T06:55:00Z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